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BD1" w:rsidRPr="003048B0" w:rsidRDefault="003048B0" w:rsidP="003048B0">
      <w:pPr>
        <w:shd w:val="clear" w:color="auto" w:fill="C00000"/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sz w:val="32"/>
          <w:szCs w:val="24"/>
          <w:lang w:eastAsia="pl-PL"/>
        </w:rPr>
      </w:pPr>
      <w:r w:rsidRPr="003048B0">
        <w:rPr>
          <w:rFonts w:ascii="Arial" w:eastAsia="Times New Roman" w:hAnsi="Arial" w:cs="Arial"/>
          <w:b/>
          <w:bCs/>
          <w:sz w:val="32"/>
          <w:szCs w:val="24"/>
          <w:lang w:eastAsia="pl-PL"/>
        </w:rPr>
        <w:t xml:space="preserve">Projekt </w:t>
      </w:r>
      <w:r w:rsidR="00AF4B59">
        <w:rPr>
          <w:rFonts w:ascii="Arial" w:eastAsia="Times New Roman" w:hAnsi="Arial" w:cs="Arial"/>
          <w:b/>
          <w:bCs/>
          <w:sz w:val="32"/>
          <w:szCs w:val="24"/>
          <w:lang w:eastAsia="pl-PL"/>
        </w:rPr>
        <w:t xml:space="preserve">Małe - </w:t>
      </w:r>
      <w:r w:rsidR="00C44BD1" w:rsidRPr="00C44BD1">
        <w:rPr>
          <w:rFonts w:ascii="Arial" w:eastAsia="Times New Roman" w:hAnsi="Arial" w:cs="Arial"/>
          <w:b/>
          <w:bCs/>
          <w:sz w:val="32"/>
          <w:szCs w:val="24"/>
          <w:lang w:eastAsia="pl-PL"/>
        </w:rPr>
        <w:t>Wielkie Dzieła: Gostyńskie Produkty Lokalne</w:t>
      </w:r>
    </w:p>
    <w:p w:rsidR="00220BF2" w:rsidRPr="00730421" w:rsidRDefault="00C44BD1" w:rsidP="003048B0">
      <w:pPr>
        <w:spacing w:before="100" w:beforeAutospacing="1" w:after="100" w:afterAutospacing="1" w:line="240" w:lineRule="auto"/>
        <w:jc w:val="both"/>
        <w:outlineLvl w:val="2"/>
        <w:rPr>
          <w:rFonts w:ascii="Arial" w:eastAsia="DejaVuSans" w:hAnsi="Arial" w:cs="Arial"/>
          <w:b/>
          <w:sz w:val="24"/>
          <w:szCs w:val="24"/>
        </w:rPr>
      </w:pPr>
      <w:r w:rsidRPr="003048B0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Realizator: </w:t>
      </w:r>
      <w:r w:rsidRPr="00730421">
        <w:rPr>
          <w:rFonts w:ascii="Arial" w:eastAsia="DejaVuSans-Bold" w:hAnsi="Arial" w:cs="Arial"/>
          <w:bCs/>
          <w:sz w:val="24"/>
          <w:szCs w:val="24"/>
        </w:rPr>
        <w:t>grupa</w:t>
      </w:r>
      <w:r w:rsidRPr="003048B0">
        <w:rPr>
          <w:rFonts w:ascii="Arial" w:eastAsia="DejaVuSans-Bold" w:hAnsi="Arial" w:cs="Arial"/>
          <w:b/>
          <w:bCs/>
          <w:sz w:val="24"/>
          <w:szCs w:val="24"/>
        </w:rPr>
        <w:t xml:space="preserve"> </w:t>
      </w:r>
      <w:r w:rsidRPr="003048B0">
        <w:rPr>
          <w:rFonts w:ascii="Arial" w:eastAsia="DejaVuSans-Bold" w:hAnsi="Arial" w:cs="Arial"/>
          <w:bCs/>
          <w:sz w:val="24"/>
          <w:szCs w:val="24"/>
        </w:rPr>
        <w:t>nieformalna</w:t>
      </w:r>
      <w:r w:rsidR="003048B0" w:rsidRPr="003048B0">
        <w:rPr>
          <w:rFonts w:ascii="Arial" w:eastAsia="DejaVuSans-Bold" w:hAnsi="Arial" w:cs="Arial"/>
          <w:bCs/>
          <w:sz w:val="24"/>
          <w:szCs w:val="24"/>
        </w:rPr>
        <w:t xml:space="preserve"> </w:t>
      </w:r>
      <w:r w:rsidRPr="00730421">
        <w:rPr>
          <w:rFonts w:ascii="Arial" w:eastAsia="DejaVuSans" w:hAnsi="Arial" w:cs="Arial"/>
          <w:b/>
          <w:sz w:val="24"/>
          <w:szCs w:val="24"/>
        </w:rPr>
        <w:t>GOstyńska Akcja re-ANIMACJA</w:t>
      </w:r>
      <w:r w:rsidRPr="003048B0">
        <w:rPr>
          <w:rFonts w:ascii="Arial" w:eastAsia="DejaVuSans" w:hAnsi="Arial" w:cs="Arial"/>
          <w:sz w:val="24"/>
          <w:szCs w:val="24"/>
        </w:rPr>
        <w:t xml:space="preserve"> </w:t>
      </w:r>
      <w:r w:rsidR="006D5D7B">
        <w:rPr>
          <w:rFonts w:ascii="Arial" w:eastAsia="DejaVuSans" w:hAnsi="Arial" w:cs="Arial"/>
          <w:b/>
          <w:sz w:val="24"/>
          <w:szCs w:val="24"/>
        </w:rPr>
        <w:t xml:space="preserve">we współpracy ze </w:t>
      </w:r>
      <w:r w:rsidRPr="00730421">
        <w:rPr>
          <w:rFonts w:ascii="Arial" w:eastAsia="DejaVuSans" w:hAnsi="Arial" w:cs="Arial"/>
          <w:b/>
          <w:sz w:val="24"/>
          <w:szCs w:val="24"/>
        </w:rPr>
        <w:t xml:space="preserve"> S</w:t>
      </w:r>
      <w:r w:rsidR="006D5D7B">
        <w:rPr>
          <w:rFonts w:ascii="Arial" w:eastAsia="DejaVuSans" w:hAnsi="Arial" w:cs="Arial"/>
          <w:b/>
          <w:sz w:val="24"/>
          <w:szCs w:val="24"/>
        </w:rPr>
        <w:t>towarzyszeniem</w:t>
      </w:r>
      <w:r w:rsidR="00730421" w:rsidRPr="00730421">
        <w:rPr>
          <w:rFonts w:ascii="Arial" w:eastAsia="DejaVuSans" w:hAnsi="Arial" w:cs="Arial"/>
          <w:b/>
          <w:sz w:val="24"/>
          <w:szCs w:val="24"/>
        </w:rPr>
        <w:t xml:space="preserve"> </w:t>
      </w:r>
      <w:r w:rsidRPr="00730421">
        <w:rPr>
          <w:rFonts w:ascii="Arial" w:eastAsia="DejaVuSans" w:hAnsi="Arial" w:cs="Arial"/>
          <w:b/>
          <w:sz w:val="24"/>
          <w:szCs w:val="24"/>
        </w:rPr>
        <w:t>W</w:t>
      </w:r>
      <w:r w:rsidR="00730421" w:rsidRPr="00730421">
        <w:rPr>
          <w:rFonts w:ascii="Arial" w:eastAsia="DejaVuSans" w:hAnsi="Arial" w:cs="Arial"/>
          <w:b/>
          <w:sz w:val="24"/>
          <w:szCs w:val="24"/>
        </w:rPr>
        <w:t xml:space="preserve">spierania </w:t>
      </w:r>
      <w:r w:rsidRPr="00730421">
        <w:rPr>
          <w:rFonts w:ascii="Arial" w:eastAsia="DejaVuSans" w:hAnsi="Arial" w:cs="Arial"/>
          <w:b/>
          <w:sz w:val="24"/>
          <w:szCs w:val="24"/>
        </w:rPr>
        <w:t>P</w:t>
      </w:r>
      <w:r w:rsidR="00730421" w:rsidRPr="00730421">
        <w:rPr>
          <w:rFonts w:ascii="Arial" w:eastAsia="DejaVuSans" w:hAnsi="Arial" w:cs="Arial"/>
          <w:b/>
          <w:sz w:val="24"/>
          <w:szCs w:val="24"/>
        </w:rPr>
        <w:t xml:space="preserve">rzedsiębiorczości </w:t>
      </w:r>
      <w:r w:rsidRPr="00730421">
        <w:rPr>
          <w:rFonts w:ascii="Arial" w:eastAsia="DejaVuSans" w:hAnsi="Arial" w:cs="Arial"/>
          <w:b/>
          <w:sz w:val="24"/>
          <w:szCs w:val="24"/>
        </w:rPr>
        <w:t>P</w:t>
      </w:r>
      <w:r w:rsidR="00730421" w:rsidRPr="00730421">
        <w:rPr>
          <w:rFonts w:ascii="Arial" w:eastAsia="DejaVuSans" w:hAnsi="Arial" w:cs="Arial"/>
          <w:b/>
          <w:sz w:val="24"/>
          <w:szCs w:val="24"/>
        </w:rPr>
        <w:t xml:space="preserve">owiatu </w:t>
      </w:r>
      <w:r w:rsidRPr="00730421">
        <w:rPr>
          <w:rFonts w:ascii="Arial" w:eastAsia="DejaVuSans" w:hAnsi="Arial" w:cs="Arial"/>
          <w:b/>
          <w:sz w:val="24"/>
          <w:szCs w:val="24"/>
        </w:rPr>
        <w:t>G</w:t>
      </w:r>
      <w:r w:rsidR="00730421" w:rsidRPr="00730421">
        <w:rPr>
          <w:rFonts w:ascii="Arial" w:eastAsia="DejaVuSans" w:hAnsi="Arial" w:cs="Arial"/>
          <w:b/>
          <w:sz w:val="24"/>
          <w:szCs w:val="24"/>
        </w:rPr>
        <w:t xml:space="preserve">ostyńskiego </w:t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Default="00AF4B59" w:rsidP="00AF4B59">
      <w:pPr>
        <w:shd w:val="clear" w:color="auto" w:fill="C00000"/>
        <w:autoSpaceDE w:val="0"/>
        <w:autoSpaceDN w:val="0"/>
        <w:adjustRightInd w:val="0"/>
        <w:spacing w:after="0" w:line="240" w:lineRule="auto"/>
        <w:jc w:val="center"/>
        <w:rPr>
          <w:rFonts w:ascii="Arial" w:eastAsia="DejaVuSans" w:hAnsi="Arial" w:cs="Arial"/>
          <w:b/>
          <w:sz w:val="44"/>
          <w:szCs w:val="24"/>
        </w:rPr>
      </w:pPr>
      <w:r w:rsidRPr="00AF4B59">
        <w:rPr>
          <w:rFonts w:ascii="Arial" w:eastAsia="DejaVuSans" w:hAnsi="Arial" w:cs="Arial"/>
          <w:b/>
          <w:sz w:val="44"/>
          <w:szCs w:val="24"/>
        </w:rPr>
        <w:t>Zaproszenie</w:t>
      </w:r>
    </w:p>
    <w:p w:rsidR="00AF4B59" w:rsidRDefault="00AF4B59" w:rsidP="00AF4B59">
      <w:pPr>
        <w:shd w:val="clear" w:color="auto" w:fill="C00000"/>
        <w:autoSpaceDE w:val="0"/>
        <w:autoSpaceDN w:val="0"/>
        <w:adjustRightInd w:val="0"/>
        <w:spacing w:after="0" w:line="240" w:lineRule="auto"/>
        <w:jc w:val="center"/>
        <w:rPr>
          <w:rFonts w:ascii="Arial" w:eastAsia="DejaVuSans" w:hAnsi="Arial" w:cs="Arial"/>
          <w:b/>
          <w:sz w:val="24"/>
          <w:szCs w:val="24"/>
        </w:rPr>
      </w:pPr>
    </w:p>
    <w:p w:rsidR="00AF4B59" w:rsidRPr="00EC7DB5" w:rsidRDefault="00AF4B59" w:rsidP="00AF4B59">
      <w:pPr>
        <w:shd w:val="clear" w:color="auto" w:fill="C00000"/>
        <w:autoSpaceDE w:val="0"/>
        <w:autoSpaceDN w:val="0"/>
        <w:adjustRightInd w:val="0"/>
        <w:spacing w:after="0" w:line="240" w:lineRule="auto"/>
        <w:jc w:val="center"/>
        <w:rPr>
          <w:rFonts w:ascii="Arial" w:eastAsia="DejaVuSans" w:hAnsi="Arial" w:cs="Arial"/>
          <w:b/>
          <w:sz w:val="24"/>
          <w:szCs w:val="24"/>
        </w:rPr>
      </w:pPr>
      <w:r>
        <w:rPr>
          <w:rFonts w:ascii="Arial" w:eastAsia="DejaVuSans" w:hAnsi="Arial" w:cs="Arial"/>
          <w:b/>
          <w:sz w:val="24"/>
          <w:szCs w:val="24"/>
        </w:rPr>
        <w:t>na s</w:t>
      </w:r>
      <w:r w:rsidRPr="00EC7DB5">
        <w:rPr>
          <w:rFonts w:ascii="Arial" w:eastAsia="DejaVuSans" w:hAnsi="Arial" w:cs="Arial"/>
          <w:b/>
          <w:sz w:val="24"/>
          <w:szCs w:val="24"/>
        </w:rPr>
        <w:t>potkanie sieci</w:t>
      </w:r>
      <w:r>
        <w:rPr>
          <w:rFonts w:ascii="Arial" w:eastAsia="DejaVuSans" w:hAnsi="Arial" w:cs="Arial"/>
          <w:b/>
          <w:sz w:val="24"/>
          <w:szCs w:val="24"/>
        </w:rPr>
        <w:t xml:space="preserve">ujące </w:t>
      </w:r>
      <w:r w:rsidRPr="00EC7DB5">
        <w:rPr>
          <w:rFonts w:ascii="Arial" w:eastAsia="DejaVuSans" w:hAnsi="Arial" w:cs="Arial"/>
          <w:b/>
          <w:sz w:val="24"/>
          <w:szCs w:val="24"/>
        </w:rPr>
        <w:t>producentów lokalnych 22 września 2021</w:t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Pr="003048B0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sz w:val="24"/>
          <w:szCs w:val="24"/>
        </w:rPr>
        <w:t xml:space="preserve">Szlifujesz, projektujesz, rzeźbisz, malujesz, dziergasz, haftujesz, pieczesz lub gotujesz? Tworzysz małe i wielkie skarby, które mają oczarować oczy lub podniebienie klientów? </w:t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sz w:val="24"/>
          <w:szCs w:val="24"/>
        </w:rPr>
        <w:t xml:space="preserve">Pochodzisz „stąd” i cenisz lokalność, chętnie nawiązujesz do tradycji regionu, odkurzając stare przepisy lub piękne wzory ludowe? Jesteś dumny z prowincjonalnego pochodzenia? My także! </w:t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sz w:val="24"/>
          <w:szCs w:val="24"/>
        </w:rPr>
        <w:t xml:space="preserve">A może tworzysz coś zupełnie od podstaw? Coś nowego, nietypowego, zaskakującego? </w:t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sz w:val="24"/>
          <w:szCs w:val="24"/>
        </w:rPr>
        <w:t xml:space="preserve">Albo nie Ty ale Twoje szczęśliwe pszczoły wykonują za Ciebie większość pracy a Ty sprzedajesz zdrowe, ekologiczne produkty? </w:t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sz w:val="24"/>
          <w:szCs w:val="24"/>
        </w:rPr>
        <w:t>Nie ważne czy prowadzisz własną firmę, jesteś rolnikiem, artystą czy prowadzisz działalność nierejestrową. A może wykonujesz swoje prace na razie do szuflady czekając na właściwy moment? Wystarczy, że tworzysz coś lokalnie i lokalnego, ciekawego, inspirującego i chciałbyś aby świat poznał Twoje produkty lub usługi a klienci kupowali je z przyjemnością…</w:t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sz w:val="24"/>
          <w:szCs w:val="24"/>
        </w:rPr>
        <w:t>Jeśli tak jest, to zapraszamy Cię na spotkanie. Poznasz innych pasjonatów, którzy robią ciekawe rzeczy i dowiesz się, jak wiele możesz zyskać w naszym projekcie. Bo działamy w projekcie, o którym za chwilę krótko Ci opowiemy.</w:t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sz w:val="24"/>
          <w:szCs w:val="24"/>
        </w:rPr>
        <w:t>Najpierw poznamy się przy wspólnym stole. Jak to dawniej bywało – nie będzie on pusty. Dowiesz się o innych ciekawych ludziach i ich mało znanych produktach i może nawet (jeśli tylko będą chcieli się podzielić) spróbujesz ich smakołyków, dotkniesz materiałów czy obejrzysz efekty wizji artystycznych.</w:t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Pr="00D72D26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sz w:val="24"/>
          <w:szCs w:val="24"/>
        </w:rPr>
        <w:t xml:space="preserve">Dowiesz się czym są produkty lokalne i jakie niosą wartości dla lokalnych mieszkańców. Pokażemy przykłady tych, którym udało się i działają pod wspólna lokalną marką jako sieć lokalnych producentów i powiemy skąd zabrali na to </w:t>
      </w:r>
      <w:r>
        <w:rPr>
          <w:rFonts w:ascii="Arial" w:eastAsia="DejaVuSans" w:hAnsi="Arial" w:cs="Arial"/>
          <w:sz w:val="24"/>
          <w:szCs w:val="24"/>
        </w:rPr>
        <w:lastRenderedPageBreak/>
        <w:t xml:space="preserve">pieniądze.  Przygotujemy </w:t>
      </w:r>
      <w:r w:rsidR="002D7C8B">
        <w:rPr>
          <w:rFonts w:ascii="Arial" w:eastAsia="DejaVuSans" w:hAnsi="Arial" w:cs="Arial"/>
          <w:sz w:val="24"/>
          <w:szCs w:val="24"/>
        </w:rPr>
        <w:t>zarys strategii</w:t>
      </w:r>
      <w:r>
        <w:rPr>
          <w:rFonts w:ascii="Arial" w:eastAsia="DejaVuSans" w:hAnsi="Arial" w:cs="Arial"/>
          <w:sz w:val="24"/>
          <w:szCs w:val="24"/>
        </w:rPr>
        <w:t xml:space="preserve"> rozwoju Gostyńskich Produktów Lokalnych i zaprosimy Cię do nieformalnej grupy. Nie musisz się martwić – to grono nowych znajomych a nie sformalizowana organizacja ze składkami i nudnymi posiedzeniami. Zadbamy o to, byś był znany lokalnej społeczności, byś był widoczny dla klientów a turyści i pielgrzymi odwiedzając Powiat Gostyński mogli zabrać ze sobą do domów Twoje „małe-wielkie dzieła”. </w:t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sz w:val="24"/>
          <w:szCs w:val="24"/>
        </w:rPr>
        <w:t>My poznamy Twoje problemy, wątpliwości i potrzeby. Opowiemy, co możemy dla Ciebie zrobić. Mamy, realizując projekt: Małe Wielkie Dzieła – Gostyńskie Produkty Lokalne, kilka możliwości, abyś poczuł się pewniej. Szkolenie z promocji produktów lokalnych, wyjazd do lokalnych sieci producentów lokalnych (ciekawa wioska tematyczna i wizyta w Lokalnej Grupie Działania, której udało się sprawić, że małe dzieła twórców stały się wielkimi</w:t>
      </w:r>
      <w:r w:rsidR="002D7C8B">
        <w:rPr>
          <w:rFonts w:ascii="Arial" w:eastAsia="DejaVuSans" w:hAnsi="Arial" w:cs="Arial"/>
          <w:sz w:val="24"/>
          <w:szCs w:val="24"/>
        </w:rPr>
        <w:t>)</w:t>
      </w:r>
      <w:r>
        <w:rPr>
          <w:rFonts w:ascii="Arial" w:eastAsia="DejaVuSans" w:hAnsi="Arial" w:cs="Arial"/>
          <w:sz w:val="24"/>
          <w:szCs w:val="24"/>
        </w:rPr>
        <w:t xml:space="preserve">, wreszcie stoisko podczas Targów Produktów Lokalnych. </w:t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sz w:val="24"/>
          <w:szCs w:val="24"/>
        </w:rPr>
        <w:t xml:space="preserve">A ponieważ udało nam się pozyskać dofinansowanie z Projektu Wielkopolska Wiara 2021 finansowanego z </w:t>
      </w:r>
      <w:r w:rsidRPr="00D72D26">
        <w:rPr>
          <w:rFonts w:ascii="Arial" w:eastAsia="DejaVuSans" w:hAnsi="Arial" w:cs="Arial"/>
          <w:sz w:val="24"/>
          <w:szCs w:val="24"/>
        </w:rPr>
        <w:t>Narodowego Instytutu Wolności – Centrum Rozwoju Społeczeństwa Obywatelskiego ze środków Programu Fundusz Inicjatyw Obywatelskich NOWEFIO na lata 2021-2030</w:t>
      </w:r>
      <w:r>
        <w:rPr>
          <w:rFonts w:ascii="Arial" w:eastAsia="DejaVuSans" w:hAnsi="Arial" w:cs="Arial"/>
          <w:sz w:val="24"/>
          <w:szCs w:val="24"/>
        </w:rPr>
        <w:t xml:space="preserve">, to za to wszystko nie zapłacisz ani grosza! </w:t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sz w:val="24"/>
          <w:szCs w:val="24"/>
        </w:rPr>
        <w:t xml:space="preserve">Nie daj się prosić. Odpowiedz na nasze zaproszenie i przyjdź na </w:t>
      </w:r>
      <w:r w:rsidRPr="005C453A">
        <w:rPr>
          <w:rFonts w:ascii="Arial" w:eastAsia="DejaVuSans" w:hAnsi="Arial" w:cs="Arial"/>
          <w:b/>
          <w:sz w:val="24"/>
          <w:szCs w:val="24"/>
        </w:rPr>
        <w:t>spotkanie w siedzibie Stowarzyszenia Wspierania Przedsiębiorczości Powiatu Gostyńskiego przy ul. 1 Maja 13. Start 22 września o godzinie 15:30.</w:t>
      </w:r>
      <w:r>
        <w:rPr>
          <w:rFonts w:ascii="Arial" w:eastAsia="DejaVuSans" w:hAnsi="Arial" w:cs="Arial"/>
          <w:sz w:val="24"/>
          <w:szCs w:val="24"/>
        </w:rPr>
        <w:t xml:space="preserve"> Do zobaczenia. </w:t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760720" cy="3240405"/>
            <wp:effectExtent l="19050" t="0" r="0" b="0"/>
            <wp:docPr id="2" name="Obraz 1" descr="C:\Users\Greg\Desktop\małe wielkie dzieła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g\Desktop\małe wielkie dzieła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Pr="005C453A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C453A">
        <w:rPr>
          <w:rFonts w:ascii="Arial" w:eastAsia="DejaVuSans" w:hAnsi="Arial" w:cs="Arial"/>
          <w:b/>
          <w:sz w:val="24"/>
          <w:szCs w:val="24"/>
        </w:rPr>
        <w:t xml:space="preserve">Zgłoszenia przyjmujemy i informacji udzielamy drogą mailową przez adres: </w:t>
      </w:r>
      <w:hyperlink r:id="rId9" w:history="1">
        <w:r w:rsidRPr="005C453A">
          <w:rPr>
            <w:rStyle w:val="Hipercze"/>
            <w:rFonts w:ascii="Arial" w:hAnsi="Arial" w:cs="Arial"/>
            <w:b/>
            <w:sz w:val="24"/>
            <w:szCs w:val="24"/>
          </w:rPr>
          <w:t>gostyńskieproduktylokalne@gmail.com</w:t>
        </w:r>
      </w:hyperlink>
      <w:r w:rsidRPr="005C453A">
        <w:rPr>
          <w:rFonts w:ascii="Arial" w:hAnsi="Arial" w:cs="Arial"/>
          <w:b/>
          <w:sz w:val="24"/>
          <w:szCs w:val="24"/>
        </w:rPr>
        <w:t xml:space="preserve">, </w:t>
      </w:r>
    </w:p>
    <w:p w:rsidR="00AF4B59" w:rsidRPr="005C453A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F4B59" w:rsidRPr="005C453A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F4B59" w:rsidRPr="005C453A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b/>
          <w:sz w:val="24"/>
          <w:szCs w:val="24"/>
        </w:rPr>
      </w:pPr>
      <w:r w:rsidRPr="005C453A">
        <w:rPr>
          <w:rFonts w:ascii="Arial" w:hAnsi="Arial" w:cs="Arial"/>
          <w:b/>
          <w:sz w:val="24"/>
          <w:szCs w:val="24"/>
        </w:rPr>
        <w:t xml:space="preserve">A także poprzez naszego Partnera: </w:t>
      </w:r>
    </w:p>
    <w:p w:rsidR="00AF4B59" w:rsidRPr="005C453A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b/>
          <w:sz w:val="24"/>
          <w:szCs w:val="24"/>
        </w:rPr>
      </w:pP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C453A">
        <w:rPr>
          <w:rFonts w:ascii="Arial" w:hAnsi="Arial" w:cs="Arial"/>
          <w:b/>
          <w:sz w:val="24"/>
          <w:szCs w:val="24"/>
        </w:rPr>
        <w:t xml:space="preserve">Stowarzyszenie Wspierania Przedsiębiorczości Powiatu Gostyńskiego – </w:t>
      </w:r>
      <w:hyperlink r:id="rId10" w:history="1">
        <w:r w:rsidRPr="005C453A">
          <w:rPr>
            <w:rStyle w:val="Hipercze"/>
            <w:rFonts w:ascii="Arial" w:hAnsi="Arial" w:cs="Arial"/>
            <w:b/>
            <w:sz w:val="24"/>
            <w:szCs w:val="24"/>
          </w:rPr>
          <w:t>kontakt@gospodarka.gostyn.pl</w:t>
        </w:r>
      </w:hyperlink>
      <w:r w:rsidRPr="005C453A">
        <w:rPr>
          <w:rFonts w:ascii="Arial" w:hAnsi="Arial" w:cs="Arial"/>
          <w:b/>
          <w:sz w:val="24"/>
          <w:szCs w:val="24"/>
        </w:rPr>
        <w:t xml:space="preserve">, Tel. </w:t>
      </w:r>
      <w:r>
        <w:rPr>
          <w:rFonts w:ascii="Arial" w:hAnsi="Arial" w:cs="Arial"/>
          <w:b/>
          <w:sz w:val="24"/>
          <w:szCs w:val="24"/>
        </w:rPr>
        <w:t>539 310</w:t>
      </w:r>
      <w:r w:rsidR="002D7C8B">
        <w:rPr>
          <w:rFonts w:ascii="Arial" w:hAnsi="Arial" w:cs="Arial"/>
          <w:b/>
          <w:sz w:val="24"/>
          <w:szCs w:val="24"/>
        </w:rPr>
        <w:t> </w:t>
      </w:r>
      <w:r>
        <w:rPr>
          <w:rFonts w:ascii="Arial" w:hAnsi="Arial" w:cs="Arial"/>
          <w:b/>
          <w:sz w:val="24"/>
          <w:szCs w:val="24"/>
        </w:rPr>
        <w:t xml:space="preserve">205 </w:t>
      </w:r>
    </w:p>
    <w:p w:rsidR="002D7C8B" w:rsidRPr="005C453A" w:rsidRDefault="002D7C8B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83BCD" w:rsidRDefault="00383BCD" w:rsidP="00383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D7C8B" w:rsidRDefault="002D7C8B" w:rsidP="00383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C453A">
        <w:rPr>
          <w:rFonts w:ascii="Arial" w:hAnsi="Arial" w:cs="Arial"/>
          <w:b/>
          <w:sz w:val="24"/>
          <w:szCs w:val="24"/>
        </w:rPr>
        <w:t>Jeśli nie możemy akurat odebrać telefonu – zostaw nam wiadomość sms – na pewno oddzwonimy.</w:t>
      </w:r>
    </w:p>
    <w:sectPr w:rsidR="002D7C8B" w:rsidSect="006D5D7B">
      <w:headerReference w:type="default" r:id="rId11"/>
      <w:pgSz w:w="11906" w:h="16838"/>
      <w:pgMar w:top="2662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534D" w:rsidRDefault="0036534D" w:rsidP="006D5D7B">
      <w:pPr>
        <w:spacing w:after="0" w:line="240" w:lineRule="auto"/>
      </w:pPr>
      <w:r>
        <w:separator/>
      </w:r>
    </w:p>
  </w:endnote>
  <w:endnote w:type="continuationSeparator" w:id="0">
    <w:p w:rsidR="0036534D" w:rsidRDefault="0036534D" w:rsidP="006D5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534D" w:rsidRDefault="0036534D" w:rsidP="006D5D7B">
      <w:pPr>
        <w:spacing w:after="0" w:line="240" w:lineRule="auto"/>
      </w:pPr>
      <w:r>
        <w:separator/>
      </w:r>
    </w:p>
  </w:footnote>
  <w:footnote w:type="continuationSeparator" w:id="0">
    <w:p w:rsidR="0036534D" w:rsidRDefault="0036534D" w:rsidP="006D5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D7B" w:rsidRDefault="006D5D7B">
    <w:pPr>
      <w:pStyle w:val="Nagwek"/>
    </w:pPr>
  </w:p>
  <w:p w:rsidR="006D5D7B" w:rsidRDefault="00887FFD">
    <w:pPr>
      <w:pStyle w:val="Nagwek"/>
    </w:pPr>
    <w:r w:rsidRPr="00887FFD">
      <w:rPr>
        <w:rFonts w:ascii="Calibri" w:hAnsi="Calibri" w:cs="Calibri"/>
        <w:noProof/>
        <w:sz w:val="20"/>
        <w:szCs w:val="20"/>
        <w:lang w:eastAsia="pl-PL"/>
      </w:rPr>
      <w:pict>
        <v:group id="_x0000_s7174" style="position:absolute;margin-left:6.6pt;margin-top:5.8pt;width:452.8pt;height:65.3pt;z-index:-251658240" coordorigin="1549,1545" coordsize="9056,13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7175" type="#_x0000_t75" style="position:absolute;left:6907;top:1545;width:1500;height:1200" wrapcoords="-57 0 -57 21533 21600 21533 21600 0 -57 0">
            <v:imagedata r:id="rId1" o:title="pisop_logo" croptop="14050f" cropbottom="14019f" cropleft="12898f" cropright="12497f"/>
          </v:shape>
          <v:shape id="_x0000_s7176" type="#_x0000_t75" alt="logo sklepu" style="position:absolute;left:8557;top:1691;width:2048;height:934" wrapcoords="273 0 -137 900 -137 19800 137 21300 273 21300 7519 21300 10800 21300 16268 20100 16268 19200 21463 14400 21600 13200 21463 9900 15722 8100 8203 3900 7792 600 7519 0 273 0">
            <v:imagedata r:id="rId2" o:title="1474293727"/>
          </v:shape>
          <v:shape id="_x0000_s7177" type="#_x0000_t75" style="position:absolute;left:1549;top:1545;width:1668;height:1245" wrapcoords="-157 0 -157 21390 21600 21390 21600 0 -157 0">
            <v:imagedata r:id="rId3" o:title="niw-podstawowe"/>
          </v:shape>
          <v:shape id="_x0000_s7178" type="#_x0000_t75" style="position:absolute;left:3306;top:1548;width:3731;height:1303" wrapcoords="-69 0 -69 21436 21600 21436 21600 0 -69 0">
            <v:imagedata r:id="rId4" o:title="" croptop="9392f" cropbottom="6426f" cropleft="2290f" cropright="2849f"/>
          </v:shape>
        </v:group>
      </w:pict>
    </w:r>
  </w:p>
  <w:p w:rsidR="006D5D7B" w:rsidRDefault="006D5D7B" w:rsidP="006D5D7B">
    <w:pPr>
      <w:pStyle w:val="Stopka"/>
      <w:spacing w:line="360" w:lineRule="auto"/>
      <w:jc w:val="center"/>
      <w:rPr>
        <w:rFonts w:ascii="Calibri" w:hAnsi="Calibri" w:cs="Calibri"/>
        <w:sz w:val="20"/>
        <w:szCs w:val="20"/>
      </w:rPr>
    </w:pPr>
  </w:p>
  <w:p w:rsidR="006D5D7B" w:rsidRDefault="006D5D7B" w:rsidP="006D5D7B">
    <w:pPr>
      <w:pStyle w:val="Stopka"/>
      <w:spacing w:line="360" w:lineRule="auto"/>
      <w:jc w:val="center"/>
      <w:rPr>
        <w:rFonts w:ascii="Calibri" w:hAnsi="Calibri" w:cs="Calibri"/>
        <w:sz w:val="20"/>
        <w:szCs w:val="20"/>
      </w:rPr>
    </w:pPr>
  </w:p>
  <w:p w:rsidR="006D5D7B" w:rsidRDefault="006D5D7B" w:rsidP="006D5D7B">
    <w:pPr>
      <w:pStyle w:val="Stopka"/>
      <w:spacing w:line="360" w:lineRule="auto"/>
      <w:jc w:val="center"/>
      <w:rPr>
        <w:rFonts w:ascii="Calibri" w:hAnsi="Calibri" w:cs="Calibri"/>
        <w:sz w:val="20"/>
        <w:szCs w:val="20"/>
      </w:rPr>
    </w:pPr>
  </w:p>
  <w:p w:rsidR="006D5D7B" w:rsidRDefault="006D5D7B" w:rsidP="006D5D7B">
    <w:pPr>
      <w:pStyle w:val="Stopka"/>
      <w:spacing w:line="360" w:lineRule="auto"/>
      <w:jc w:val="center"/>
      <w:rPr>
        <w:rFonts w:ascii="Calibri" w:hAnsi="Calibri" w:cs="Calibri"/>
        <w:sz w:val="20"/>
        <w:szCs w:val="20"/>
      </w:rPr>
    </w:pPr>
  </w:p>
  <w:p w:rsidR="006D5D7B" w:rsidRPr="006D5D7B" w:rsidRDefault="006D5D7B" w:rsidP="006D5D7B">
    <w:pPr>
      <w:pStyle w:val="Stopka"/>
      <w:spacing w:line="360" w:lineRule="auto"/>
      <w:jc w:val="center"/>
      <w:rPr>
        <w:rFonts w:ascii="Calibri" w:hAnsi="Calibri" w:cs="Calibri"/>
        <w:b/>
        <w:sz w:val="20"/>
        <w:szCs w:val="20"/>
      </w:rPr>
    </w:pPr>
    <w:r w:rsidRPr="006D5D7B">
      <w:rPr>
        <w:rFonts w:ascii="Calibri" w:hAnsi="Calibri" w:cs="Calibri"/>
        <w:b/>
        <w:sz w:val="20"/>
        <w:szCs w:val="20"/>
      </w:rPr>
      <w:t>Projekt dofinansowany przez Narodowy Instytut Wolności – Centrum Rozwoju Społeczeństwa Obywatelskiego ze środków Programu Fundusz Inicjatyw Obywatelskich NOWEFIO na lata 2021–2030.</w:t>
    </w:r>
  </w:p>
  <w:p w:rsidR="006D5D7B" w:rsidRDefault="006D5D7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91B77"/>
    <w:multiLevelType w:val="hybridMultilevel"/>
    <w:tmpl w:val="8EDADC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19556A"/>
    <w:multiLevelType w:val="hybridMultilevel"/>
    <w:tmpl w:val="23B40DC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11857"/>
    <w:multiLevelType w:val="hybridMultilevel"/>
    <w:tmpl w:val="105054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E9471A"/>
    <w:multiLevelType w:val="hybridMultilevel"/>
    <w:tmpl w:val="89E8E9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E048B9"/>
    <w:multiLevelType w:val="hybridMultilevel"/>
    <w:tmpl w:val="F9FCE1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7A2281"/>
    <w:multiLevelType w:val="hybridMultilevel"/>
    <w:tmpl w:val="620A72DA"/>
    <w:lvl w:ilvl="0" w:tplc="72D869C6">
      <w:start w:val="1"/>
      <w:numFmt w:val="decimal"/>
      <w:lvlText w:val="%1."/>
      <w:lvlJc w:val="left"/>
      <w:pPr>
        <w:ind w:left="720" w:hanging="360"/>
      </w:pPr>
      <w:rPr>
        <w:rFonts w:ascii="DejaVuSans" w:eastAsia="DejaVuSans" w:hAnsiTheme="minorHAnsi" w:cs="DejaVuSans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1047B"/>
    <w:multiLevelType w:val="hybridMultilevel"/>
    <w:tmpl w:val="7C625D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1057BB"/>
    <w:multiLevelType w:val="hybridMultilevel"/>
    <w:tmpl w:val="3564A8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9F5A21"/>
    <w:multiLevelType w:val="hybridMultilevel"/>
    <w:tmpl w:val="48D0AC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8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20482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/>
  <w:rsids>
    <w:rsidRoot w:val="00C44BD1"/>
    <w:rsid w:val="000349E2"/>
    <w:rsid w:val="001C70BE"/>
    <w:rsid w:val="00220BF2"/>
    <w:rsid w:val="00253D4B"/>
    <w:rsid w:val="00271F6E"/>
    <w:rsid w:val="002D7C8B"/>
    <w:rsid w:val="003048B0"/>
    <w:rsid w:val="0036534D"/>
    <w:rsid w:val="00383BCD"/>
    <w:rsid w:val="0050110E"/>
    <w:rsid w:val="005034D3"/>
    <w:rsid w:val="00505F0E"/>
    <w:rsid w:val="00555D24"/>
    <w:rsid w:val="005D250A"/>
    <w:rsid w:val="006313AF"/>
    <w:rsid w:val="006D5D7B"/>
    <w:rsid w:val="006E06EF"/>
    <w:rsid w:val="006E25D1"/>
    <w:rsid w:val="006E3E18"/>
    <w:rsid w:val="006F5076"/>
    <w:rsid w:val="007146A7"/>
    <w:rsid w:val="00730421"/>
    <w:rsid w:val="0073794A"/>
    <w:rsid w:val="00772591"/>
    <w:rsid w:val="00781739"/>
    <w:rsid w:val="007E43D4"/>
    <w:rsid w:val="00861555"/>
    <w:rsid w:val="008851E8"/>
    <w:rsid w:val="00887FFD"/>
    <w:rsid w:val="00942719"/>
    <w:rsid w:val="0098497E"/>
    <w:rsid w:val="009E4A0B"/>
    <w:rsid w:val="00A84E69"/>
    <w:rsid w:val="00A85DE6"/>
    <w:rsid w:val="00AD7FF6"/>
    <w:rsid w:val="00AF4B59"/>
    <w:rsid w:val="00B01D17"/>
    <w:rsid w:val="00B14B83"/>
    <w:rsid w:val="00BC33A7"/>
    <w:rsid w:val="00C44BD1"/>
    <w:rsid w:val="00C55134"/>
    <w:rsid w:val="00C767AD"/>
    <w:rsid w:val="00CF1493"/>
    <w:rsid w:val="00D01088"/>
    <w:rsid w:val="00D16D2F"/>
    <w:rsid w:val="00D34DBE"/>
    <w:rsid w:val="00D422A4"/>
    <w:rsid w:val="00DB6F46"/>
    <w:rsid w:val="00E01901"/>
    <w:rsid w:val="00E57867"/>
    <w:rsid w:val="00E63296"/>
    <w:rsid w:val="00EF6C3E"/>
    <w:rsid w:val="00F3604E"/>
    <w:rsid w:val="00F41FA9"/>
    <w:rsid w:val="00F71A97"/>
    <w:rsid w:val="00FE3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1FA9"/>
  </w:style>
  <w:style w:type="paragraph" w:styleId="Nagwek3">
    <w:name w:val="heading 3"/>
    <w:basedOn w:val="Normalny"/>
    <w:link w:val="Nagwek3Znak"/>
    <w:uiPriority w:val="9"/>
    <w:qFormat/>
    <w:rsid w:val="00C44B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44BD1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C44BD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4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48B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9E4A0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6D5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D5D7B"/>
  </w:style>
  <w:style w:type="paragraph" w:styleId="Stopka">
    <w:name w:val="footer"/>
    <w:basedOn w:val="Normalny"/>
    <w:link w:val="StopkaZnak"/>
    <w:unhideWhenUsed/>
    <w:rsid w:val="006D5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6D5D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0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kontakt@gospodarka.gostyn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osty&#324;skieproduktylokalne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302CE-4819-4E4F-92F6-822D1DBD3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555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</dc:creator>
  <cp:keywords/>
  <dc:description/>
  <cp:lastModifiedBy>Greg</cp:lastModifiedBy>
  <cp:revision>20</cp:revision>
  <dcterms:created xsi:type="dcterms:W3CDTF">2021-08-31T18:14:00Z</dcterms:created>
  <dcterms:modified xsi:type="dcterms:W3CDTF">2021-09-13T09:46:00Z</dcterms:modified>
</cp:coreProperties>
</file>